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A3" w:rsidRDefault="00035AA3" w:rsidP="00035AA3">
      <w:pPr>
        <w:pStyle w:val="Titre5"/>
      </w:pPr>
      <w:r>
        <w:t xml:space="preserve">Sophie </w:t>
      </w:r>
      <w:proofErr w:type="spellStart"/>
      <w:r>
        <w:t>Bouffier</w:t>
      </w:r>
      <w:proofErr w:type="spellEnd"/>
    </w:p>
    <w:p w:rsidR="00035AA3" w:rsidRDefault="00035AA3" w:rsidP="00035AA3">
      <w:pPr>
        <w:pStyle w:val="Titre5"/>
      </w:pPr>
      <w:r>
        <w:t>Publications ayant trait à l’alimentation</w:t>
      </w:r>
    </w:p>
    <w:p w:rsidR="00035AA3" w:rsidRDefault="00035AA3" w:rsidP="00035AA3">
      <w:pPr>
        <w:pStyle w:val="Corpsdetexte"/>
      </w:pPr>
    </w:p>
    <w:p w:rsidR="00035AA3" w:rsidRPr="00035AA3" w:rsidRDefault="00035AA3" w:rsidP="00035AA3">
      <w:pPr>
        <w:pStyle w:val="Corpsdetexte"/>
        <w:rPr>
          <w:lang w:val="fr-FR"/>
        </w:rPr>
      </w:pPr>
      <w:r w:rsidRPr="00035AA3">
        <w:rPr>
          <w:lang w:val="fr-FR"/>
        </w:rPr>
        <w:t xml:space="preserve">2008, avec </w:t>
      </w:r>
      <w:proofErr w:type="spellStart"/>
      <w:r w:rsidRPr="00035AA3">
        <w:rPr>
          <w:lang w:val="fr-FR"/>
        </w:rPr>
        <w:t>Br.Laurioux</w:t>
      </w:r>
      <w:proofErr w:type="spellEnd"/>
      <w:r w:rsidRPr="00035AA3">
        <w:rPr>
          <w:lang w:val="fr-FR"/>
        </w:rPr>
        <w:t xml:space="preserve">, « Introduction », </w:t>
      </w:r>
      <w:r>
        <w:rPr>
          <w:lang w:val="fr-FR"/>
        </w:rPr>
        <w:t xml:space="preserve">in </w:t>
      </w:r>
      <w:r w:rsidRPr="00035AA3">
        <w:rPr>
          <w:i/>
          <w:iCs/>
          <w:lang w:val="fr-FR"/>
        </w:rPr>
        <w:t>Pratiques et discours alimentaires en Méditerranée de l’Antiquité à la Renaissance</w:t>
      </w:r>
      <w:r w:rsidRPr="00035AA3">
        <w:rPr>
          <w:lang w:val="fr-FR"/>
        </w:rPr>
        <w:t xml:space="preserve">, Villa </w:t>
      </w:r>
      <w:proofErr w:type="spellStart"/>
      <w:r w:rsidRPr="00035AA3">
        <w:rPr>
          <w:lang w:val="fr-FR"/>
        </w:rPr>
        <w:t>Kérylos</w:t>
      </w:r>
      <w:proofErr w:type="spellEnd"/>
      <w:r w:rsidRPr="00035AA3">
        <w:rPr>
          <w:lang w:val="fr-FR"/>
        </w:rPr>
        <w:t>, Paris, 2008, p</w:t>
      </w:r>
      <w:r w:rsidRPr="00035AA3">
        <w:rPr>
          <w:lang w:val="fr-FR"/>
        </w:rPr>
        <w:t>p</w:t>
      </w:r>
      <w:r w:rsidRPr="00035AA3">
        <w:rPr>
          <w:lang w:val="fr-FR"/>
        </w:rPr>
        <w:t>. 1-22</w:t>
      </w:r>
      <w:bookmarkStart w:id="0" w:name="_GoBack"/>
      <w:bookmarkEnd w:id="0"/>
    </w:p>
    <w:p w:rsidR="00035AA3" w:rsidRPr="00035AA3" w:rsidRDefault="00035AA3" w:rsidP="00035AA3">
      <w:pPr>
        <w:pStyle w:val="Corpsdetexte"/>
        <w:rPr>
          <w:lang w:val="fr-FR"/>
        </w:rPr>
      </w:pPr>
      <w:r w:rsidRPr="00035AA3">
        <w:rPr>
          <w:lang w:val="fr-FR"/>
        </w:rPr>
        <w:t xml:space="preserve">2008, </w:t>
      </w:r>
      <w:r w:rsidRPr="00035AA3">
        <w:rPr>
          <w:lang w:val="fr-FR"/>
        </w:rPr>
        <w:t xml:space="preserve">« Le poisson dans le monde grec, un mets de riche ? », </w:t>
      </w:r>
      <w:r>
        <w:rPr>
          <w:lang w:val="fr-FR"/>
        </w:rPr>
        <w:t xml:space="preserve">in </w:t>
      </w:r>
      <w:r w:rsidRPr="00035AA3">
        <w:rPr>
          <w:i/>
          <w:iCs/>
          <w:lang w:val="fr-FR"/>
        </w:rPr>
        <w:t>Pratiques et discours alimentaires en Méditerranée de l’Antiquité à la Renaissance</w:t>
      </w:r>
      <w:r w:rsidRPr="00035AA3">
        <w:rPr>
          <w:lang w:val="fr-FR"/>
        </w:rPr>
        <w:t xml:space="preserve">, Actes de la Villa </w:t>
      </w:r>
      <w:proofErr w:type="spellStart"/>
      <w:r w:rsidRPr="00035AA3">
        <w:rPr>
          <w:lang w:val="fr-FR"/>
        </w:rPr>
        <w:t>Kérylos</w:t>
      </w:r>
      <w:proofErr w:type="spellEnd"/>
      <w:r w:rsidRPr="00035AA3">
        <w:rPr>
          <w:lang w:val="fr-FR"/>
        </w:rPr>
        <w:t>, p</w:t>
      </w:r>
      <w:r>
        <w:rPr>
          <w:lang w:val="fr-FR"/>
        </w:rPr>
        <w:t>p</w:t>
      </w:r>
      <w:r w:rsidRPr="00035AA3">
        <w:rPr>
          <w:lang w:val="fr-FR"/>
        </w:rPr>
        <w:t>. 91-121</w:t>
      </w:r>
    </w:p>
    <w:p w:rsidR="00035AA3" w:rsidRPr="00035AA3" w:rsidRDefault="00035AA3" w:rsidP="00035AA3">
      <w:pPr>
        <w:pStyle w:val="Corpsdetexte"/>
        <w:rPr>
          <w:lang w:val="fr-FR"/>
        </w:rPr>
      </w:pPr>
      <w:r>
        <w:rPr>
          <w:lang w:val="fr-FR"/>
        </w:rPr>
        <w:t xml:space="preserve">2000, </w:t>
      </w:r>
      <w:r w:rsidRPr="00035AA3">
        <w:rPr>
          <w:lang w:val="fr-FR"/>
        </w:rPr>
        <w:t xml:space="preserve">« La cuisine des Grecs d’Occident : symbole d’une vie de </w:t>
      </w:r>
      <w:proofErr w:type="spellStart"/>
      <w:r w:rsidRPr="00035AA3">
        <w:rPr>
          <w:lang w:val="fr-FR"/>
        </w:rPr>
        <w:t>tryphè</w:t>
      </w:r>
      <w:proofErr w:type="spellEnd"/>
      <w:r w:rsidRPr="00035AA3">
        <w:rPr>
          <w:lang w:val="fr-FR"/>
        </w:rPr>
        <w:t xml:space="preserve"> ? », </w:t>
      </w:r>
      <w:r>
        <w:rPr>
          <w:lang w:val="fr-FR"/>
        </w:rPr>
        <w:t xml:space="preserve">in </w:t>
      </w:r>
      <w:r w:rsidRPr="00035AA3">
        <w:rPr>
          <w:i/>
          <w:iCs/>
          <w:lang w:val="fr-FR"/>
        </w:rPr>
        <w:t>Paysage et alimentation dans le monde grec antique : les innovations du premier Millénaire avant J.- C</w:t>
      </w:r>
      <w:r w:rsidRPr="00035AA3">
        <w:rPr>
          <w:lang w:val="fr-FR"/>
        </w:rPr>
        <w:t> », Pallas, 52, 2000, p</w:t>
      </w:r>
      <w:r>
        <w:rPr>
          <w:lang w:val="fr-FR"/>
        </w:rPr>
        <w:t>p. 195-208</w:t>
      </w:r>
    </w:p>
    <w:p w:rsidR="00035AA3" w:rsidRPr="00035AA3" w:rsidRDefault="00035AA3" w:rsidP="00035AA3">
      <w:pPr>
        <w:pStyle w:val="Corpsdetexte"/>
        <w:rPr>
          <w:lang w:val="fr-FR"/>
        </w:rPr>
      </w:pPr>
      <w:r w:rsidRPr="00035AA3">
        <w:rPr>
          <w:lang w:val="fr-FR"/>
        </w:rPr>
        <w:t xml:space="preserve">1999, </w:t>
      </w:r>
      <w:r w:rsidRPr="00035AA3">
        <w:rPr>
          <w:lang w:val="fr-FR"/>
        </w:rPr>
        <w:t xml:space="preserve">« La pisciculture dans le monde grec : état de la question », </w:t>
      </w:r>
      <w:r>
        <w:rPr>
          <w:lang w:val="fr-FR"/>
        </w:rPr>
        <w:t xml:space="preserve">in </w:t>
      </w:r>
      <w:r w:rsidRPr="00035AA3">
        <w:rPr>
          <w:i/>
          <w:iCs/>
          <w:lang w:val="fr-FR"/>
        </w:rPr>
        <w:t>la saveur de la mer : luxe et consommation des produits de la mer,</w:t>
      </w:r>
      <w:r w:rsidRPr="00035AA3">
        <w:rPr>
          <w:lang w:val="fr-FR"/>
        </w:rPr>
        <w:t xml:space="preserve"> MEFRA, 111, 1, p</w:t>
      </w:r>
      <w:r>
        <w:rPr>
          <w:lang w:val="fr-FR"/>
        </w:rPr>
        <w:t>p</w:t>
      </w:r>
      <w:r w:rsidRPr="00035AA3">
        <w:rPr>
          <w:lang w:val="fr-FR"/>
        </w:rPr>
        <w:t>. 37-50</w:t>
      </w:r>
    </w:p>
    <w:p w:rsidR="00FD13D9" w:rsidRDefault="00FD13D9"/>
    <w:sectPr w:rsidR="00FD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B7"/>
    <w:multiLevelType w:val="multilevel"/>
    <w:tmpl w:val="B57E2718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-567" w:firstLine="567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F06128A"/>
    <w:multiLevelType w:val="hybridMultilevel"/>
    <w:tmpl w:val="BFEE802C"/>
    <w:lvl w:ilvl="0" w:tplc="1A709B3E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2">
    <w:nsid w:val="1F7207C6"/>
    <w:multiLevelType w:val="multilevel"/>
    <w:tmpl w:val="30601C0E"/>
    <w:lvl w:ilvl="0">
      <w:start w:val="1"/>
      <w:numFmt w:val="upperRoman"/>
      <w:lvlText w:val="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3">
    <w:nsid w:val="3A411396"/>
    <w:multiLevelType w:val="multilevel"/>
    <w:tmpl w:val="C1F42092"/>
    <w:lvl w:ilvl="0">
      <w:start w:val="1"/>
      <w:numFmt w:val="decimal"/>
      <w:pStyle w:val="Titre9"/>
      <w:lvlText w:val="%1-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4">
    <w:nsid w:val="43E86727"/>
    <w:multiLevelType w:val="hybridMultilevel"/>
    <w:tmpl w:val="AA3E8F2C"/>
    <w:lvl w:ilvl="0" w:tplc="547C845E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510F2"/>
    <w:multiLevelType w:val="multilevel"/>
    <w:tmpl w:val="7204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F5623"/>
    <w:multiLevelType w:val="hybridMultilevel"/>
    <w:tmpl w:val="93B04BCC"/>
    <w:lvl w:ilvl="0" w:tplc="6D106AAC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7">
    <w:nsid w:val="60060C5B"/>
    <w:multiLevelType w:val="multilevel"/>
    <w:tmpl w:val="1A4ACC3C"/>
    <w:lvl w:ilvl="0">
      <w:start w:val="1"/>
      <w:numFmt w:val="upperRoma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0440"/>
        </w:tabs>
        <w:ind w:left="100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160"/>
        </w:tabs>
        <w:ind w:left="108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1880"/>
        </w:tabs>
        <w:ind w:left="11520" w:firstLine="0"/>
      </w:pPr>
      <w:rPr>
        <w:rFonts w:hint="default"/>
      </w:rPr>
    </w:lvl>
  </w:abstractNum>
  <w:abstractNum w:abstractNumId="8">
    <w:nsid w:val="686E07B6"/>
    <w:multiLevelType w:val="hybridMultilevel"/>
    <w:tmpl w:val="DFDCBAFA"/>
    <w:lvl w:ilvl="0" w:tplc="91E2F2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3"/>
  </w:num>
  <w:num w:numId="16">
    <w:abstractNumId w:val="2"/>
  </w:num>
  <w:num w:numId="17">
    <w:abstractNumId w:val="2"/>
  </w:num>
  <w:num w:numId="18">
    <w:abstractNumId w:val="2"/>
  </w:num>
  <w:num w:numId="19">
    <w:abstractNumId w:val="3"/>
  </w:num>
  <w:num w:numId="20">
    <w:abstractNumId w:val="2"/>
  </w:num>
  <w:num w:numId="21">
    <w:abstractNumId w:val="2"/>
  </w:num>
  <w:num w:numId="22">
    <w:abstractNumId w:val="2"/>
  </w:num>
  <w:num w:numId="23">
    <w:abstractNumId w:val="3"/>
  </w:num>
  <w:num w:numId="24">
    <w:abstractNumId w:val="2"/>
  </w:num>
  <w:num w:numId="25">
    <w:abstractNumId w:val="0"/>
  </w:num>
  <w:num w:numId="26">
    <w:abstractNumId w:val="0"/>
  </w:num>
  <w:num w:numId="27">
    <w:abstractNumId w:val="3"/>
  </w:num>
  <w:num w:numId="28">
    <w:abstractNumId w:val="0"/>
  </w:num>
  <w:num w:numId="29">
    <w:abstractNumId w:val="7"/>
  </w:num>
  <w:num w:numId="30">
    <w:abstractNumId w:val="0"/>
  </w:num>
  <w:num w:numId="31">
    <w:abstractNumId w:val="0"/>
  </w:num>
  <w:num w:numId="32">
    <w:abstractNumId w:val="3"/>
  </w:num>
  <w:num w:numId="33">
    <w:abstractNumId w:val="0"/>
  </w:num>
  <w:num w:numId="34">
    <w:abstractNumId w:val="7"/>
  </w:num>
  <w:num w:numId="35">
    <w:abstractNumId w:val="0"/>
  </w:num>
  <w:num w:numId="36">
    <w:abstractNumId w:val="0"/>
  </w:num>
  <w:num w:numId="37">
    <w:abstractNumId w:val="3"/>
  </w:num>
  <w:num w:numId="38">
    <w:abstractNumId w:val="0"/>
  </w:num>
  <w:num w:numId="39">
    <w:abstractNumId w:val="7"/>
  </w:num>
  <w:num w:numId="40">
    <w:abstractNumId w:val="6"/>
  </w:num>
  <w:num w:numId="41">
    <w:abstractNumId w:val="1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8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6B"/>
    <w:rsid w:val="00035AA3"/>
    <w:rsid w:val="00063E8A"/>
    <w:rsid w:val="00086228"/>
    <w:rsid w:val="000929CC"/>
    <w:rsid w:val="000F6289"/>
    <w:rsid w:val="00146CE6"/>
    <w:rsid w:val="00175EBD"/>
    <w:rsid w:val="001A4A6B"/>
    <w:rsid w:val="00273165"/>
    <w:rsid w:val="003271D1"/>
    <w:rsid w:val="003466AF"/>
    <w:rsid w:val="00354B9F"/>
    <w:rsid w:val="003875A7"/>
    <w:rsid w:val="003950DD"/>
    <w:rsid w:val="003E679A"/>
    <w:rsid w:val="00424684"/>
    <w:rsid w:val="00482314"/>
    <w:rsid w:val="00487A8F"/>
    <w:rsid w:val="004D714A"/>
    <w:rsid w:val="0056544F"/>
    <w:rsid w:val="00581271"/>
    <w:rsid w:val="005955E5"/>
    <w:rsid w:val="005B22BC"/>
    <w:rsid w:val="005F0229"/>
    <w:rsid w:val="005F5B52"/>
    <w:rsid w:val="00604B78"/>
    <w:rsid w:val="006825C3"/>
    <w:rsid w:val="00690FD5"/>
    <w:rsid w:val="006C0DA8"/>
    <w:rsid w:val="006C17F2"/>
    <w:rsid w:val="00736FE4"/>
    <w:rsid w:val="00746F32"/>
    <w:rsid w:val="007906A3"/>
    <w:rsid w:val="007B4FF7"/>
    <w:rsid w:val="009C62EE"/>
    <w:rsid w:val="009D2D48"/>
    <w:rsid w:val="009E5B8E"/>
    <w:rsid w:val="00AD22F9"/>
    <w:rsid w:val="00B2499D"/>
    <w:rsid w:val="00B3240D"/>
    <w:rsid w:val="00B52A5A"/>
    <w:rsid w:val="00C11594"/>
    <w:rsid w:val="00C1446B"/>
    <w:rsid w:val="00C40D44"/>
    <w:rsid w:val="00CA0988"/>
    <w:rsid w:val="00CC451A"/>
    <w:rsid w:val="00D20EA0"/>
    <w:rsid w:val="00D22F8F"/>
    <w:rsid w:val="00D72C54"/>
    <w:rsid w:val="00DA5272"/>
    <w:rsid w:val="00E52E52"/>
    <w:rsid w:val="00EA7F18"/>
    <w:rsid w:val="00F46A7D"/>
    <w:rsid w:val="00F53110"/>
    <w:rsid w:val="00FD13D9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1A4A6B"/>
    <w:pPr>
      <w:tabs>
        <w:tab w:val="left" w:pos="567"/>
      </w:tabs>
      <w:spacing w:before="120" w:after="120" w:line="360" w:lineRule="auto"/>
      <w:ind w:firstLine="709"/>
      <w:jc w:val="both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1A4A6B"/>
    <w:rPr>
      <w:sz w:val="24"/>
      <w:szCs w:val="24"/>
      <w:lang w:val="en-GB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1A4A6B"/>
    <w:pPr>
      <w:tabs>
        <w:tab w:val="left" w:pos="567"/>
      </w:tabs>
      <w:spacing w:before="120" w:after="120" w:line="360" w:lineRule="auto"/>
      <w:ind w:firstLine="709"/>
      <w:jc w:val="both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1A4A6B"/>
    <w:rPr>
      <w:sz w:val="24"/>
      <w:szCs w:val="24"/>
      <w:lang w:val="en-GB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Karinouch</dc:creator>
  <cp:keywords/>
  <dc:description/>
  <cp:lastModifiedBy>Karinouch</cp:lastModifiedBy>
  <cp:revision>2</cp:revision>
  <dcterms:created xsi:type="dcterms:W3CDTF">2014-08-19T09:05:00Z</dcterms:created>
  <dcterms:modified xsi:type="dcterms:W3CDTF">2014-08-19T09:08:00Z</dcterms:modified>
</cp:coreProperties>
</file>