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AB" w:rsidRDefault="00756AAB" w:rsidP="00756AAB">
      <w:pPr>
        <w:pStyle w:val="Titre5"/>
      </w:pPr>
      <w:r>
        <w:t xml:space="preserve">Estelle </w:t>
      </w:r>
      <w:proofErr w:type="spellStart"/>
      <w:r>
        <w:t>Herrscher</w:t>
      </w:r>
      <w:proofErr w:type="spellEnd"/>
    </w:p>
    <w:p w:rsidR="00756AAB" w:rsidRDefault="00756AAB" w:rsidP="00756AAB">
      <w:pPr>
        <w:pStyle w:val="Titre5"/>
      </w:pPr>
      <w:r>
        <w:t>Publications ayant trait à l’alimentation</w:t>
      </w:r>
    </w:p>
    <w:p w:rsidR="00FD13D9" w:rsidRDefault="00FD13D9"/>
    <w:p w:rsidR="00756AAB" w:rsidRPr="00756AAB" w:rsidRDefault="00756AAB" w:rsidP="00756AAB">
      <w:pPr>
        <w:pStyle w:val="Corpsdetexte3"/>
      </w:pPr>
      <w:proofErr w:type="spellStart"/>
      <w:r w:rsidRPr="00756AAB">
        <w:rPr>
          <w:lang w:val="en-GB"/>
        </w:rPr>
        <w:t>Herrscher</w:t>
      </w:r>
      <w:proofErr w:type="spellEnd"/>
      <w:r w:rsidRPr="00756AAB">
        <w:rPr>
          <w:lang w:val="en-GB"/>
        </w:rPr>
        <w:t xml:space="preserve"> E. (in press</w:t>
      </w:r>
      <w:r>
        <w:rPr>
          <w:lang w:val="en-GB"/>
        </w:rPr>
        <w:t>),</w:t>
      </w:r>
      <w:r w:rsidRPr="00756AAB">
        <w:rPr>
          <w:lang w:val="en-GB"/>
        </w:rPr>
        <w:t xml:space="preserve"> Dietary behaviour of Medieval French populations: Reconstitution based on stable isotopes. </w:t>
      </w:r>
      <w:r w:rsidRPr="00756AAB">
        <w:rPr>
          <w:i/>
        </w:rPr>
        <w:t xml:space="preserve">The </w:t>
      </w:r>
      <w:proofErr w:type="spellStart"/>
      <w:r w:rsidRPr="00756AAB">
        <w:rPr>
          <w:i/>
        </w:rPr>
        <w:t>Archaeology</w:t>
      </w:r>
      <w:proofErr w:type="spellEnd"/>
      <w:r w:rsidRPr="00756AAB">
        <w:rPr>
          <w:i/>
        </w:rPr>
        <w:t xml:space="preserve"> of </w:t>
      </w:r>
      <w:proofErr w:type="spellStart"/>
      <w:r w:rsidRPr="00756AAB">
        <w:rPr>
          <w:i/>
        </w:rPr>
        <w:t>Medieval</w:t>
      </w:r>
      <w:proofErr w:type="spellEnd"/>
      <w:r w:rsidRPr="00756AAB">
        <w:rPr>
          <w:i/>
        </w:rPr>
        <w:t xml:space="preserve"> Europe 1200-1600</w:t>
      </w:r>
      <w:r w:rsidRPr="00756AAB">
        <w:t xml:space="preserve">, Ed. </w:t>
      </w:r>
      <w:proofErr w:type="spellStart"/>
      <w:r w:rsidRPr="00756AAB">
        <w:t>Carver</w:t>
      </w:r>
      <w:proofErr w:type="spellEnd"/>
      <w:r w:rsidRPr="00756AAB">
        <w:t xml:space="preserve"> M. (York : Yor</w:t>
      </w:r>
      <w:r>
        <w:t xml:space="preserve">k </w:t>
      </w:r>
      <w:proofErr w:type="spellStart"/>
      <w:r>
        <w:t>Medieval</w:t>
      </w:r>
      <w:proofErr w:type="spellEnd"/>
      <w:r>
        <w:t xml:space="preserve"> </w:t>
      </w:r>
      <w:proofErr w:type="spellStart"/>
      <w:r>
        <w:t>Press</w:t>
      </w:r>
      <w:proofErr w:type="spellEnd"/>
      <w:r>
        <w:t>/</w:t>
      </w:r>
      <w:proofErr w:type="spellStart"/>
      <w:r>
        <w:t>Boydell</w:t>
      </w:r>
      <w:proofErr w:type="spellEnd"/>
      <w:r>
        <w:t xml:space="preserve"> </w:t>
      </w:r>
      <w:proofErr w:type="spellStart"/>
      <w:r>
        <w:t>press</w:t>
      </w:r>
      <w:proofErr w:type="spellEnd"/>
      <w:r>
        <w:t>)</w:t>
      </w:r>
    </w:p>
    <w:p w:rsidR="00756AAB" w:rsidRPr="00756AAB" w:rsidRDefault="00756AAB" w:rsidP="00756AAB">
      <w:pPr>
        <w:pStyle w:val="Corpsdetexte3"/>
      </w:pPr>
      <w:proofErr w:type="spellStart"/>
      <w:r w:rsidRPr="00756AAB">
        <w:t>Herrscher</w:t>
      </w:r>
      <w:proofErr w:type="spellEnd"/>
      <w:r w:rsidRPr="00756AAB">
        <w:t xml:space="preserve"> E., ПИТАНИЕ И ПИЩЕВЫЕ НАВЫКИ ПРОШЛОГО. ЗНАЧЕНИЕ АНАЛИЗА ХИМИЧЕСКОГО СОДЕРЖАНИЯ КОСТНЫХ ТКАНЕЙ ЧЕЛОВЕЧЕСКОГО СКЕЛЕТА - Alimentation et pratiques alimentaires passées : l’apport de l’analyse du contenu chimique des tissus squelettiques humains. In </w:t>
      </w:r>
      <w:proofErr w:type="spellStart"/>
      <w:r w:rsidRPr="00756AAB">
        <w:t>Bendezu</w:t>
      </w:r>
      <w:proofErr w:type="spellEnd"/>
      <w:r w:rsidRPr="00756AAB">
        <w:t xml:space="preserve">-Sarmiento J., </w:t>
      </w:r>
      <w:proofErr w:type="spellStart"/>
      <w:r w:rsidRPr="00756AAB">
        <w:t>Boucharlat</w:t>
      </w:r>
      <w:proofErr w:type="spellEnd"/>
      <w:r w:rsidRPr="00756AAB">
        <w:t xml:space="preserve"> R., Sellier P. (</w:t>
      </w:r>
      <w:proofErr w:type="spellStart"/>
      <w:r w:rsidRPr="00756AAB">
        <w:t>Dir</w:t>
      </w:r>
      <w:proofErr w:type="spellEnd"/>
      <w:r w:rsidRPr="00756AAB">
        <w:t xml:space="preserve">.), </w:t>
      </w:r>
      <w:r w:rsidRPr="00756AAB">
        <w:rPr>
          <w:i/>
        </w:rPr>
        <w:t xml:space="preserve">Une approche de la </w:t>
      </w:r>
      <w:proofErr w:type="spellStart"/>
      <w:r w:rsidRPr="00756AAB">
        <w:rPr>
          <w:i/>
        </w:rPr>
        <w:t>bioarchéologie</w:t>
      </w:r>
      <w:proofErr w:type="spellEnd"/>
      <w:r w:rsidRPr="00756AAB">
        <w:rPr>
          <w:i/>
        </w:rPr>
        <w:t xml:space="preserve"> à la française : la mort et les morts du Proche-Orient à l’Asie centrale</w:t>
      </w:r>
      <w:r w:rsidRPr="00756AAB">
        <w:t>, Ed IFRI.</w:t>
      </w:r>
    </w:p>
    <w:p w:rsidR="00756AAB" w:rsidRPr="00756AAB" w:rsidRDefault="00756AAB" w:rsidP="00756AAB">
      <w:pPr>
        <w:pStyle w:val="Corpsdetexte3"/>
      </w:pPr>
      <w:r w:rsidRPr="00756AAB">
        <w:rPr>
          <w:lang w:val="en-GB"/>
        </w:rPr>
        <w:t xml:space="preserve">Valentin F, </w:t>
      </w:r>
      <w:proofErr w:type="spellStart"/>
      <w:r w:rsidRPr="00756AAB">
        <w:rPr>
          <w:lang w:val="en-GB"/>
        </w:rPr>
        <w:t>Herrscher</w:t>
      </w:r>
      <w:proofErr w:type="spellEnd"/>
      <w:r w:rsidRPr="00756AAB">
        <w:rPr>
          <w:lang w:val="en-GB"/>
        </w:rPr>
        <w:t xml:space="preserve"> E, </w:t>
      </w:r>
      <w:proofErr w:type="spellStart"/>
      <w:r w:rsidRPr="00756AAB">
        <w:rPr>
          <w:lang w:val="en-GB"/>
        </w:rPr>
        <w:t>Petchey</w:t>
      </w:r>
      <w:proofErr w:type="spellEnd"/>
      <w:r w:rsidRPr="00756AAB">
        <w:rPr>
          <w:lang w:val="en-GB"/>
        </w:rPr>
        <w:t xml:space="preserve"> F, and Addison D. (in press) (2011)</w:t>
      </w:r>
      <w:r>
        <w:rPr>
          <w:lang w:val="en-GB"/>
        </w:rPr>
        <w:t>,</w:t>
      </w:r>
      <w:r w:rsidRPr="00756AAB">
        <w:rPr>
          <w:lang w:val="en-GB"/>
        </w:rPr>
        <w:t xml:space="preserve"> An analysis of the last 1000 years human diet on Tutuila (American Samoa) using carbon and nitrogen stable isotope data. </w:t>
      </w:r>
      <w:r w:rsidRPr="00756AAB">
        <w:rPr>
          <w:i/>
        </w:rPr>
        <w:t xml:space="preserve">American </w:t>
      </w:r>
      <w:proofErr w:type="spellStart"/>
      <w:r w:rsidRPr="00756AAB">
        <w:rPr>
          <w:i/>
        </w:rPr>
        <w:t>Antiquity</w:t>
      </w:r>
      <w:proofErr w:type="spellEnd"/>
      <w:r w:rsidRPr="00756AAB">
        <w:t>.</w:t>
      </w:r>
    </w:p>
    <w:p w:rsidR="00756AAB" w:rsidRPr="00756AAB" w:rsidRDefault="00756AAB" w:rsidP="00756AAB">
      <w:pPr>
        <w:pStyle w:val="Corpsdetexte3"/>
      </w:pPr>
      <w:r w:rsidRPr="00756AAB">
        <w:rPr>
          <w:lang w:val="en-GB"/>
        </w:rPr>
        <w:t>Le Bras-</w:t>
      </w:r>
      <w:proofErr w:type="spellStart"/>
      <w:r w:rsidRPr="00756AAB">
        <w:rPr>
          <w:lang w:val="en-GB"/>
        </w:rPr>
        <w:t>Goude</w:t>
      </w:r>
      <w:proofErr w:type="spellEnd"/>
      <w:r w:rsidRPr="00756AAB">
        <w:rPr>
          <w:lang w:val="en-GB"/>
        </w:rPr>
        <w:t xml:space="preserve"> G, </w:t>
      </w:r>
      <w:proofErr w:type="spellStart"/>
      <w:r w:rsidRPr="00756AAB">
        <w:rPr>
          <w:lang w:val="en-GB"/>
        </w:rPr>
        <w:t>Herrscher</w:t>
      </w:r>
      <w:proofErr w:type="spellEnd"/>
      <w:r w:rsidRPr="00756AAB">
        <w:rPr>
          <w:lang w:val="en-GB"/>
        </w:rPr>
        <w:t xml:space="preserve"> E, and </w:t>
      </w:r>
      <w:proofErr w:type="spellStart"/>
      <w:r w:rsidRPr="00756AAB">
        <w:rPr>
          <w:lang w:val="en-GB"/>
        </w:rPr>
        <w:t>Vaquer</w:t>
      </w:r>
      <w:proofErr w:type="spellEnd"/>
      <w:r w:rsidRPr="00756AAB">
        <w:rPr>
          <w:lang w:val="en-GB"/>
        </w:rPr>
        <w:t xml:space="preserve"> J. (accepted), Funeral practices and foodstuff </w:t>
      </w:r>
      <w:proofErr w:type="spellStart"/>
      <w:proofErr w:type="gramStart"/>
      <w:r w:rsidRPr="00756AAB">
        <w:rPr>
          <w:lang w:val="en-GB"/>
        </w:rPr>
        <w:t>behavior</w:t>
      </w:r>
      <w:proofErr w:type="spellEnd"/>
      <w:r w:rsidRPr="00756AAB">
        <w:rPr>
          <w:lang w:val="en-GB"/>
        </w:rPr>
        <w:t> :</w:t>
      </w:r>
      <w:proofErr w:type="gramEnd"/>
      <w:r w:rsidRPr="00756AAB">
        <w:rPr>
          <w:lang w:val="en-GB"/>
        </w:rPr>
        <w:t xml:space="preserve"> what does eat meat mean ? </w:t>
      </w:r>
      <w:r w:rsidRPr="00756AAB">
        <w:t xml:space="preserve">Stable isotope </w:t>
      </w:r>
      <w:proofErr w:type="spellStart"/>
      <w:r w:rsidRPr="00756AAB">
        <w:t>analysis</w:t>
      </w:r>
      <w:proofErr w:type="spellEnd"/>
      <w:r w:rsidRPr="00756AAB">
        <w:t xml:space="preserve"> of Middle </w:t>
      </w:r>
      <w:proofErr w:type="spellStart"/>
      <w:r w:rsidRPr="00756AAB">
        <w:t>Neolithic</w:t>
      </w:r>
      <w:proofErr w:type="spellEnd"/>
      <w:r w:rsidRPr="00756AAB">
        <w:t xml:space="preserve"> populations in the Languedoc </w:t>
      </w:r>
      <w:proofErr w:type="spellStart"/>
      <w:r w:rsidRPr="00756AAB">
        <w:t>region</w:t>
      </w:r>
      <w:proofErr w:type="spellEnd"/>
      <w:r w:rsidRPr="00756AAB">
        <w:t xml:space="preserve"> (France). </w:t>
      </w:r>
      <w:r w:rsidRPr="00756AAB">
        <w:rPr>
          <w:i/>
        </w:rPr>
        <w:t xml:space="preserve">Journal of </w:t>
      </w:r>
      <w:proofErr w:type="spellStart"/>
      <w:r w:rsidRPr="00756AAB">
        <w:rPr>
          <w:i/>
        </w:rPr>
        <w:t>Anthropological</w:t>
      </w:r>
      <w:proofErr w:type="spellEnd"/>
      <w:r w:rsidRPr="00756AAB">
        <w:rPr>
          <w:i/>
        </w:rPr>
        <w:t xml:space="preserve"> </w:t>
      </w:r>
      <w:proofErr w:type="spellStart"/>
      <w:r w:rsidRPr="00756AAB">
        <w:rPr>
          <w:i/>
        </w:rPr>
        <w:t>Archaeology</w:t>
      </w:r>
      <w:proofErr w:type="spellEnd"/>
      <w:r w:rsidRPr="00756AAB">
        <w:t>.</w:t>
      </w:r>
    </w:p>
    <w:p w:rsidR="00756AAB" w:rsidRPr="00756AAB" w:rsidRDefault="00756AAB" w:rsidP="00756AAB">
      <w:pPr>
        <w:pStyle w:val="Corpsdetexte3"/>
      </w:pPr>
      <w:r w:rsidRPr="00756AAB">
        <w:t>Le Bras-</w:t>
      </w:r>
      <w:proofErr w:type="spellStart"/>
      <w:r w:rsidRPr="00756AAB">
        <w:t>Goude</w:t>
      </w:r>
      <w:proofErr w:type="spellEnd"/>
      <w:r w:rsidRPr="00756AAB">
        <w:t xml:space="preserve"> G, </w:t>
      </w:r>
      <w:proofErr w:type="spellStart"/>
      <w:r w:rsidRPr="00756AAB">
        <w:t>Herrscher</w:t>
      </w:r>
      <w:proofErr w:type="spellEnd"/>
      <w:r w:rsidRPr="00756AAB">
        <w:t xml:space="preserve"> E, Vaquer J. 2010</w:t>
      </w:r>
      <w:r>
        <w:t xml:space="preserve">, </w:t>
      </w:r>
      <w:r w:rsidRPr="00756AAB">
        <w:t xml:space="preserve">Variabilité isotopique de populations chasséennes : implications </w:t>
      </w:r>
      <w:proofErr w:type="spellStart"/>
      <w:r w:rsidRPr="00756AAB">
        <w:t>paléoalimentaires</w:t>
      </w:r>
      <w:proofErr w:type="spellEnd"/>
      <w:r w:rsidRPr="00756AAB">
        <w:t xml:space="preserve">. In : </w:t>
      </w:r>
      <w:proofErr w:type="spellStart"/>
      <w:r w:rsidRPr="00756AAB">
        <w:t>Beeching</w:t>
      </w:r>
      <w:proofErr w:type="spellEnd"/>
      <w:r w:rsidRPr="00756AAB">
        <w:t xml:space="preserve"> A, </w:t>
      </w:r>
      <w:proofErr w:type="spellStart"/>
      <w:r w:rsidRPr="00756AAB">
        <w:t>Thirault</w:t>
      </w:r>
      <w:proofErr w:type="spellEnd"/>
      <w:r w:rsidRPr="00756AAB">
        <w:t xml:space="preserve"> E, and Vital J, editors. </w:t>
      </w:r>
      <w:r w:rsidRPr="00756AAB">
        <w:rPr>
          <w:i/>
        </w:rPr>
        <w:t>Economie et société à la fin de la Préhistoire</w:t>
      </w:r>
      <w:r w:rsidRPr="00756AAB">
        <w:t>, Documents d’Archéologie en Rhône-Alpes et en Auvergne, pp. 57-67</w:t>
      </w:r>
    </w:p>
    <w:p w:rsidR="00756AAB" w:rsidRPr="00756AAB" w:rsidRDefault="00756AAB" w:rsidP="00756AAB">
      <w:pPr>
        <w:pStyle w:val="Corpsdetexte3"/>
      </w:pPr>
      <w:proofErr w:type="spellStart"/>
      <w:r w:rsidRPr="00756AAB">
        <w:rPr>
          <w:lang w:val="en-GB"/>
        </w:rPr>
        <w:t>Herrscher</w:t>
      </w:r>
      <w:proofErr w:type="spellEnd"/>
      <w:r w:rsidRPr="00756AAB">
        <w:rPr>
          <w:lang w:val="en-GB"/>
        </w:rPr>
        <w:t xml:space="preserve"> E, and Le Bras-</w:t>
      </w:r>
      <w:proofErr w:type="spellStart"/>
      <w:r w:rsidRPr="00756AAB">
        <w:rPr>
          <w:lang w:val="en-GB"/>
        </w:rPr>
        <w:t>Goude</w:t>
      </w:r>
      <w:proofErr w:type="spellEnd"/>
      <w:r w:rsidRPr="00756AAB">
        <w:rPr>
          <w:lang w:val="en-GB"/>
        </w:rPr>
        <w:t xml:space="preserve"> G. 2010, Southern French Neolithic </w:t>
      </w:r>
      <w:proofErr w:type="gramStart"/>
      <w:r w:rsidRPr="00756AAB">
        <w:rPr>
          <w:lang w:val="en-GB"/>
        </w:rPr>
        <w:t>populations :</w:t>
      </w:r>
      <w:proofErr w:type="gramEnd"/>
      <w:r w:rsidRPr="00756AAB">
        <w:rPr>
          <w:lang w:val="en-GB"/>
        </w:rPr>
        <w:t xml:space="preserve"> Isotopic evidence for regional specificities in environment and diet. </w:t>
      </w:r>
      <w:r w:rsidRPr="00756AAB">
        <w:rPr>
          <w:i/>
        </w:rPr>
        <w:t xml:space="preserve">American journal of </w:t>
      </w:r>
      <w:proofErr w:type="spellStart"/>
      <w:r w:rsidRPr="00756AAB">
        <w:rPr>
          <w:i/>
        </w:rPr>
        <w:t>physical</w:t>
      </w:r>
      <w:proofErr w:type="spellEnd"/>
      <w:r w:rsidRPr="00756AAB">
        <w:rPr>
          <w:i/>
        </w:rPr>
        <w:t xml:space="preserve"> </w:t>
      </w:r>
      <w:proofErr w:type="spellStart"/>
      <w:r w:rsidRPr="00756AAB">
        <w:rPr>
          <w:i/>
        </w:rPr>
        <w:t>anthropology</w:t>
      </w:r>
      <w:proofErr w:type="spellEnd"/>
      <w:r w:rsidRPr="00756AAB">
        <w:t xml:space="preserve"> 141:259-272</w:t>
      </w:r>
    </w:p>
    <w:p w:rsidR="00756AAB" w:rsidRPr="00756AAB" w:rsidRDefault="00756AAB" w:rsidP="00756AAB">
      <w:pPr>
        <w:pStyle w:val="Corpsdetexte3"/>
      </w:pPr>
      <w:proofErr w:type="gramStart"/>
      <w:r w:rsidRPr="00756AAB">
        <w:rPr>
          <w:lang w:val="en-GB"/>
        </w:rPr>
        <w:t xml:space="preserve">Valentin F, Buckley H, </w:t>
      </w:r>
      <w:proofErr w:type="spellStart"/>
      <w:r w:rsidRPr="00756AAB">
        <w:rPr>
          <w:lang w:val="en-GB"/>
        </w:rPr>
        <w:t>Herrscher</w:t>
      </w:r>
      <w:proofErr w:type="spellEnd"/>
      <w:r w:rsidRPr="00756AAB">
        <w:rPr>
          <w:lang w:val="en-GB"/>
        </w:rPr>
        <w:t xml:space="preserve"> E, </w:t>
      </w:r>
      <w:proofErr w:type="spellStart"/>
      <w:r w:rsidRPr="00756AAB">
        <w:rPr>
          <w:lang w:val="en-GB"/>
        </w:rPr>
        <w:t>Kinaston</w:t>
      </w:r>
      <w:proofErr w:type="spellEnd"/>
      <w:r w:rsidRPr="00756AAB">
        <w:rPr>
          <w:lang w:val="en-GB"/>
        </w:rPr>
        <w:t xml:space="preserve"> R, Bedford S, </w:t>
      </w:r>
      <w:proofErr w:type="spellStart"/>
      <w:r w:rsidRPr="00756AAB">
        <w:rPr>
          <w:lang w:val="en-GB"/>
        </w:rPr>
        <w:t>Spriggs</w:t>
      </w:r>
      <w:proofErr w:type="spellEnd"/>
      <w:r w:rsidRPr="00756AAB">
        <w:rPr>
          <w:lang w:val="en-GB"/>
        </w:rPr>
        <w:t xml:space="preserve"> M, Hawkins S, and Neal K. 2010, Lapita subsistence strategies and food consumption patterns in the community of </w:t>
      </w:r>
      <w:proofErr w:type="spellStart"/>
      <w:r w:rsidRPr="00756AAB">
        <w:rPr>
          <w:lang w:val="en-GB"/>
        </w:rPr>
        <w:t>Teouma</w:t>
      </w:r>
      <w:proofErr w:type="spellEnd"/>
      <w:r w:rsidRPr="00756AAB">
        <w:rPr>
          <w:lang w:val="en-GB"/>
        </w:rPr>
        <w:t xml:space="preserve"> (Efate, Vanuatu).</w:t>
      </w:r>
      <w:proofErr w:type="gramEnd"/>
      <w:r w:rsidRPr="00756AAB">
        <w:rPr>
          <w:lang w:val="en-GB"/>
        </w:rPr>
        <w:t xml:space="preserve"> </w:t>
      </w:r>
      <w:r w:rsidRPr="00756AAB">
        <w:rPr>
          <w:i/>
        </w:rPr>
        <w:t xml:space="preserve">Journal of </w:t>
      </w:r>
      <w:proofErr w:type="spellStart"/>
      <w:r w:rsidRPr="00756AAB">
        <w:rPr>
          <w:i/>
        </w:rPr>
        <w:t>Archaeological</w:t>
      </w:r>
      <w:proofErr w:type="spellEnd"/>
      <w:r w:rsidRPr="00756AAB">
        <w:rPr>
          <w:i/>
        </w:rPr>
        <w:t xml:space="preserve"> Science</w:t>
      </w:r>
      <w:r w:rsidRPr="00756AAB">
        <w:t xml:space="preserve"> 37:1820-1829</w:t>
      </w:r>
    </w:p>
    <w:p w:rsidR="00756AAB" w:rsidRPr="00756AAB" w:rsidRDefault="00756AAB" w:rsidP="00756AAB">
      <w:pPr>
        <w:pStyle w:val="Corpsdetexte3"/>
      </w:pPr>
      <w:r w:rsidRPr="00756AAB">
        <w:t xml:space="preserve">Bailly-Maitre M.C., Martin L., </w:t>
      </w:r>
      <w:proofErr w:type="spellStart"/>
      <w:r w:rsidRPr="00756AAB">
        <w:t>Herrscher</w:t>
      </w:r>
      <w:proofErr w:type="spellEnd"/>
      <w:r w:rsidRPr="00756AAB">
        <w:t xml:space="preserve"> E., Hervieu P. 2008. Se nourrir en haute montagne aux XIIIe et XIVe siècles. Le village de Brandes (Huez-Isère). Apports comparés de l’archéologie, des textes et de l’anthropologie, </w:t>
      </w:r>
      <w:r w:rsidRPr="00756AAB">
        <w:rPr>
          <w:i/>
        </w:rPr>
        <w:t>Histoire des Alpes/</w:t>
      </w:r>
      <w:proofErr w:type="spellStart"/>
      <w:r w:rsidRPr="00756AAB">
        <w:rPr>
          <w:i/>
        </w:rPr>
        <w:t>Storia</w:t>
      </w:r>
      <w:proofErr w:type="spellEnd"/>
      <w:r w:rsidRPr="00756AAB">
        <w:rPr>
          <w:i/>
        </w:rPr>
        <w:t xml:space="preserve"> delle </w:t>
      </w:r>
      <w:proofErr w:type="spellStart"/>
      <w:r w:rsidRPr="00756AAB">
        <w:rPr>
          <w:i/>
        </w:rPr>
        <w:t>Alpi</w:t>
      </w:r>
      <w:proofErr w:type="spellEnd"/>
      <w:r w:rsidRPr="00756AAB">
        <w:rPr>
          <w:i/>
        </w:rPr>
        <w:t>/</w:t>
      </w:r>
      <w:proofErr w:type="spellStart"/>
      <w:r w:rsidRPr="00756AAB">
        <w:rPr>
          <w:i/>
        </w:rPr>
        <w:t>Gestichte</w:t>
      </w:r>
      <w:proofErr w:type="spellEnd"/>
      <w:r w:rsidRPr="00756AAB">
        <w:rPr>
          <w:i/>
        </w:rPr>
        <w:t xml:space="preserve"> der </w:t>
      </w:r>
      <w:proofErr w:type="spellStart"/>
      <w:r w:rsidRPr="00756AAB">
        <w:rPr>
          <w:i/>
        </w:rPr>
        <w:t>Alpen</w:t>
      </w:r>
      <w:proofErr w:type="spellEnd"/>
      <w:r w:rsidRPr="00756AAB">
        <w:t>, 2008/13 : 83-98</w:t>
      </w:r>
    </w:p>
    <w:p w:rsidR="00756AAB" w:rsidRPr="00756AAB" w:rsidRDefault="00756AAB" w:rsidP="00756AAB">
      <w:pPr>
        <w:pStyle w:val="Corpsdetexte3"/>
      </w:pPr>
      <w:proofErr w:type="spellStart"/>
      <w:r w:rsidRPr="00756AAB">
        <w:t>Herrscher</w:t>
      </w:r>
      <w:proofErr w:type="spellEnd"/>
      <w:r w:rsidRPr="00756AAB">
        <w:t xml:space="preserve"> E., Le-Bras-</w:t>
      </w:r>
      <w:proofErr w:type="spellStart"/>
      <w:r w:rsidRPr="00756AAB">
        <w:t>Goude</w:t>
      </w:r>
      <w:proofErr w:type="spellEnd"/>
      <w:r w:rsidRPr="00756AAB">
        <w:t xml:space="preserve"> G. 2008 Viande, laitage, poissons ou végétaux ? Approche biochimique de l’alimentation néolithique en Toulousain, in Vaquer J., </w:t>
      </w:r>
      <w:proofErr w:type="spellStart"/>
      <w:r w:rsidRPr="00756AAB">
        <w:t>Gandelin</w:t>
      </w:r>
      <w:proofErr w:type="spellEnd"/>
      <w:r w:rsidRPr="00756AAB">
        <w:t xml:space="preserve"> M., </w:t>
      </w:r>
      <w:proofErr w:type="spellStart"/>
      <w:r w:rsidRPr="00756AAB">
        <w:t>Remicourt</w:t>
      </w:r>
      <w:proofErr w:type="spellEnd"/>
      <w:r w:rsidRPr="00756AAB">
        <w:t xml:space="preserve"> M., </w:t>
      </w:r>
      <w:proofErr w:type="spellStart"/>
      <w:r w:rsidRPr="00756AAB">
        <w:t>Tcheremissinoff</w:t>
      </w:r>
      <w:proofErr w:type="spellEnd"/>
      <w:r w:rsidRPr="00756AAB">
        <w:t xml:space="preserve"> Y. (</w:t>
      </w:r>
      <w:proofErr w:type="spellStart"/>
      <w:r w:rsidRPr="00756AAB">
        <w:t>Dir</w:t>
      </w:r>
      <w:proofErr w:type="spellEnd"/>
      <w:r w:rsidRPr="00756AAB">
        <w:t xml:space="preserve">.) « Défunts néolithiques en Toulousain », </w:t>
      </w:r>
      <w:r w:rsidRPr="00756AAB">
        <w:rPr>
          <w:i/>
        </w:rPr>
        <w:t>Archives d’Écologie Préhistorique</w:t>
      </w:r>
      <w:r w:rsidRPr="00756AAB">
        <w:t>, p. 209-218</w:t>
      </w:r>
    </w:p>
    <w:p w:rsidR="00756AAB" w:rsidRPr="00756AAB" w:rsidRDefault="00756AAB" w:rsidP="00756AAB">
      <w:pPr>
        <w:pStyle w:val="Corpsdetexte3"/>
      </w:pPr>
      <w:r w:rsidRPr="00756AAB">
        <w:rPr>
          <w:lang w:val="de-DE"/>
        </w:rPr>
        <w:t xml:space="preserve">Herrscher E., Valentin F., </w:t>
      </w:r>
      <w:proofErr w:type="spellStart"/>
      <w:r w:rsidRPr="00756AAB">
        <w:rPr>
          <w:lang w:val="de-DE"/>
        </w:rPr>
        <w:t>Bocherens</w:t>
      </w:r>
      <w:proofErr w:type="spellEnd"/>
      <w:r w:rsidRPr="00756AAB">
        <w:rPr>
          <w:lang w:val="de-DE"/>
        </w:rPr>
        <w:t xml:space="preserve"> H., </w:t>
      </w:r>
      <w:proofErr w:type="spellStart"/>
      <w:r w:rsidRPr="00756AAB">
        <w:rPr>
          <w:lang w:val="de-DE"/>
        </w:rPr>
        <w:t>Colardelle</w:t>
      </w:r>
      <w:proofErr w:type="spellEnd"/>
      <w:r w:rsidRPr="00756AAB">
        <w:rPr>
          <w:lang w:val="de-DE"/>
        </w:rPr>
        <w:t xml:space="preserve"> R. 2007. </w:t>
      </w:r>
      <w:r w:rsidRPr="00756AAB">
        <w:t xml:space="preserve">Les squelettes de St-Laurent de Grenoble, des témoins de l’alimentation et de la santé au Moyen Age (XIIIème-XVème siècles, France). In : F. </w:t>
      </w:r>
      <w:proofErr w:type="spellStart"/>
      <w:r w:rsidRPr="00756AAB">
        <w:t>Audouin-Rouzeau</w:t>
      </w:r>
      <w:proofErr w:type="spellEnd"/>
      <w:r w:rsidRPr="00756AAB">
        <w:t xml:space="preserve">, F. </w:t>
      </w:r>
      <w:proofErr w:type="spellStart"/>
      <w:r w:rsidRPr="00756AAB">
        <w:t>Saban</w:t>
      </w:r>
      <w:proofErr w:type="spellEnd"/>
      <w:r w:rsidRPr="00756AAB">
        <w:t xml:space="preserve"> (</w:t>
      </w:r>
      <w:proofErr w:type="spellStart"/>
      <w:r w:rsidRPr="00756AAB">
        <w:t>dir</w:t>
      </w:r>
      <w:proofErr w:type="spellEnd"/>
      <w:r w:rsidRPr="00756AAB">
        <w:t xml:space="preserve">), </w:t>
      </w:r>
      <w:r w:rsidRPr="00756AAB">
        <w:rPr>
          <w:i/>
        </w:rPr>
        <w:t>Un aliment sain dans un corps sain</w:t>
      </w:r>
      <w:r w:rsidRPr="00756AAB">
        <w:t>, PUF, Collection « A boire et à manger », n° 1, p. 123-138</w:t>
      </w:r>
    </w:p>
    <w:p w:rsidR="00756AAB" w:rsidRPr="00756AAB" w:rsidRDefault="00756AAB" w:rsidP="00756AAB">
      <w:pPr>
        <w:pStyle w:val="Corpsdetexte3"/>
      </w:pPr>
      <w:proofErr w:type="spellStart"/>
      <w:r w:rsidRPr="00756AAB">
        <w:lastRenderedPageBreak/>
        <w:t>Herrscher</w:t>
      </w:r>
      <w:proofErr w:type="spellEnd"/>
      <w:r w:rsidRPr="00756AAB">
        <w:t xml:space="preserve"> E., Valentin F. 2005. Biométrie de la croissance et état nutritionnel à Saint-Laurent de Grenoble (13e-15e siècles, France). In : Y. </w:t>
      </w:r>
      <w:proofErr w:type="spellStart"/>
      <w:r w:rsidRPr="00756AAB">
        <w:t>Ardagna</w:t>
      </w:r>
      <w:proofErr w:type="spellEnd"/>
      <w:r w:rsidRPr="00756AAB">
        <w:t xml:space="preserve">, G. </w:t>
      </w:r>
      <w:proofErr w:type="spellStart"/>
      <w:r w:rsidRPr="00756AAB">
        <w:t>Boëtsch</w:t>
      </w:r>
      <w:proofErr w:type="spellEnd"/>
      <w:r w:rsidRPr="00756AAB">
        <w:t xml:space="preserve">, </w:t>
      </w:r>
      <w:proofErr w:type="gramStart"/>
      <w:r w:rsidRPr="00756AAB">
        <w:t>O .</w:t>
      </w:r>
      <w:proofErr w:type="gramEnd"/>
      <w:r w:rsidRPr="00756AAB">
        <w:t xml:space="preserve"> </w:t>
      </w:r>
      <w:proofErr w:type="spellStart"/>
      <w:r w:rsidRPr="00756AAB">
        <w:t>Dutour</w:t>
      </w:r>
      <w:proofErr w:type="spellEnd"/>
      <w:r w:rsidRPr="00756AAB">
        <w:t xml:space="preserve">, L. </w:t>
      </w:r>
      <w:proofErr w:type="spellStart"/>
      <w:r w:rsidRPr="00756AAB">
        <w:t>Lalys</w:t>
      </w:r>
      <w:proofErr w:type="spellEnd"/>
      <w:r w:rsidRPr="00756AAB">
        <w:t>, M. </w:t>
      </w:r>
      <w:proofErr w:type="spellStart"/>
      <w:r w:rsidRPr="00756AAB">
        <w:t>Signoli</w:t>
      </w:r>
      <w:proofErr w:type="spellEnd"/>
      <w:r w:rsidRPr="00756AAB">
        <w:t xml:space="preserve"> (</w:t>
      </w:r>
      <w:proofErr w:type="spellStart"/>
      <w:r w:rsidRPr="00756AAB">
        <w:t>dir</w:t>
      </w:r>
      <w:proofErr w:type="spellEnd"/>
      <w:r w:rsidRPr="00756AAB">
        <w:t xml:space="preserve">), </w:t>
      </w:r>
      <w:r w:rsidRPr="00756AAB">
        <w:rPr>
          <w:i/>
        </w:rPr>
        <w:t>L’Homme et ses images, mesures, représentations, constructions</w:t>
      </w:r>
      <w:r w:rsidRPr="00756AAB">
        <w:t>, Actes du Colloque International du Groupe des Anthropologues de Langue Française, Marseille, 16-18 juillet 2001, Faculté de Médecine de Marseille, p. 73-86</w:t>
      </w:r>
    </w:p>
    <w:p w:rsidR="00756AAB" w:rsidRPr="00756AAB" w:rsidRDefault="00756AAB" w:rsidP="00756AAB">
      <w:pPr>
        <w:pStyle w:val="Corpsdetexte3"/>
      </w:pPr>
      <w:proofErr w:type="spellStart"/>
      <w:r w:rsidRPr="00756AAB">
        <w:t>Herrscher</w:t>
      </w:r>
      <w:proofErr w:type="spellEnd"/>
      <w:r w:rsidRPr="00756AAB">
        <w:t xml:space="preserve"> E. 2005. Comportements socioculturels liés à l’allaitement et au sevrage : le cas d’une population grenobloise sous l’Ancien Régime, </w:t>
      </w:r>
      <w:r w:rsidRPr="00756AAB">
        <w:rPr>
          <w:i/>
        </w:rPr>
        <w:t xml:space="preserve">Annales de la Fondation </w:t>
      </w:r>
      <w:proofErr w:type="spellStart"/>
      <w:r w:rsidRPr="00756AAB">
        <w:rPr>
          <w:i/>
        </w:rPr>
        <w:t>Fyssen</w:t>
      </w:r>
      <w:proofErr w:type="spellEnd"/>
      <w:r w:rsidRPr="00756AAB">
        <w:t xml:space="preserve">, </w:t>
      </w:r>
      <w:r>
        <w:t>n</w:t>
      </w:r>
      <w:r w:rsidRPr="00756AAB">
        <w:t>°20, 46-66</w:t>
      </w:r>
    </w:p>
    <w:p w:rsidR="00756AAB" w:rsidRPr="00756AAB" w:rsidRDefault="00756AAB" w:rsidP="00756AAB">
      <w:pPr>
        <w:pStyle w:val="Corpsdetexte3"/>
      </w:pPr>
      <w:proofErr w:type="spellStart"/>
      <w:r w:rsidRPr="00756AAB">
        <w:t>Herrscher</w:t>
      </w:r>
      <w:proofErr w:type="spellEnd"/>
      <w:r w:rsidRPr="00756AAB">
        <w:t xml:space="preserve"> E. 2003. Alimentation d’une population historique : analyse des données isotopiques de la nécropole St-Laurent de Grenoble (XIIIe-XVe siècle, France). </w:t>
      </w:r>
      <w:r w:rsidRPr="00756AAB">
        <w:rPr>
          <w:i/>
        </w:rPr>
        <w:t>Bulletins et Mémoire de la Société d’Anthropologie de Paris,</w:t>
      </w:r>
      <w:r w:rsidRPr="00756AAB">
        <w:t xml:space="preserve"> nouvelle série, t. 15, 3-4 : 145-268</w:t>
      </w:r>
    </w:p>
    <w:p w:rsidR="00756AAB" w:rsidRPr="00756AAB" w:rsidRDefault="00756AAB" w:rsidP="00756AAB">
      <w:pPr>
        <w:pStyle w:val="Corpsdetexte3"/>
      </w:pPr>
      <w:proofErr w:type="spellStart"/>
      <w:r w:rsidRPr="00756AAB">
        <w:t>Herrscher</w:t>
      </w:r>
      <w:proofErr w:type="spellEnd"/>
      <w:r w:rsidRPr="00756AAB">
        <w:t xml:space="preserve"> E. 2003. Évolution des comportements alimentaires à Grenoble durant la fin du Moyen-Age. Analyse d’une documentation ostéologique, in G. </w:t>
      </w:r>
      <w:proofErr w:type="spellStart"/>
      <w:r w:rsidRPr="00756AAB">
        <w:t>Boetsch</w:t>
      </w:r>
      <w:proofErr w:type="spellEnd"/>
      <w:r w:rsidRPr="00756AAB">
        <w:t xml:space="preserve"> (</w:t>
      </w:r>
      <w:proofErr w:type="spellStart"/>
      <w:r w:rsidRPr="00756AAB">
        <w:t>dir</w:t>
      </w:r>
      <w:proofErr w:type="spellEnd"/>
      <w:r w:rsidRPr="00756AAB">
        <w:t xml:space="preserve">), « Populations, sociétés et patrimoines dans les milieux alpins », </w:t>
      </w:r>
      <w:r w:rsidRPr="00756AAB">
        <w:rPr>
          <w:i/>
        </w:rPr>
        <w:t>Actes de l’Université Européenne d’été</w:t>
      </w:r>
      <w:r w:rsidRPr="00756AAB">
        <w:t xml:space="preserve">, </w:t>
      </w:r>
      <w:proofErr w:type="spellStart"/>
      <w:r w:rsidRPr="00756AAB">
        <w:t>Valliouse</w:t>
      </w:r>
      <w:proofErr w:type="spellEnd"/>
      <w:r w:rsidRPr="00756AAB">
        <w:t>, 7-10 juillet 2002, p. 34-44</w:t>
      </w:r>
    </w:p>
    <w:p w:rsidR="00756AAB" w:rsidRPr="00756AAB" w:rsidRDefault="00756AAB" w:rsidP="00756AAB">
      <w:pPr>
        <w:pStyle w:val="Corpsdetexte3"/>
      </w:pPr>
      <w:r w:rsidRPr="00756AAB">
        <w:rPr>
          <w:lang w:val="de-DE"/>
        </w:rPr>
        <w:t xml:space="preserve">Herrscher E., </w:t>
      </w:r>
      <w:proofErr w:type="spellStart"/>
      <w:r w:rsidRPr="00756AAB">
        <w:rPr>
          <w:lang w:val="de-DE"/>
        </w:rPr>
        <w:t>Bocherens</w:t>
      </w:r>
      <w:proofErr w:type="spellEnd"/>
      <w:r w:rsidRPr="00756AAB">
        <w:rPr>
          <w:lang w:val="de-DE"/>
        </w:rPr>
        <w:t xml:space="preserve"> H., Valentin F. 2002. </w:t>
      </w:r>
      <w:r w:rsidRPr="00756AAB">
        <w:t xml:space="preserve">Reconstitution des comportements alimentaires aux époques historiques en Europe à partir de l’analyse isotopique d’ossements humains. </w:t>
      </w:r>
      <w:r w:rsidRPr="00756AAB">
        <w:rPr>
          <w:i/>
        </w:rPr>
        <w:t>Revue Belge de Philologie et d’Histoire</w:t>
      </w:r>
      <w:r w:rsidRPr="00756AAB">
        <w:t>, 80, fasc. 4 : 1403-1422</w:t>
      </w:r>
    </w:p>
    <w:p w:rsidR="00756AAB" w:rsidRPr="00756AAB" w:rsidRDefault="00756AAB" w:rsidP="00756AAB">
      <w:pPr>
        <w:pStyle w:val="Corpsdetexte3"/>
      </w:pPr>
      <w:r w:rsidRPr="00756AAB">
        <w:rPr>
          <w:lang w:val="de-DE"/>
        </w:rPr>
        <w:t xml:space="preserve">Herrscher E., </w:t>
      </w:r>
      <w:proofErr w:type="spellStart"/>
      <w:r w:rsidRPr="00756AAB">
        <w:rPr>
          <w:lang w:val="de-DE"/>
        </w:rPr>
        <w:t>Bocherens</w:t>
      </w:r>
      <w:proofErr w:type="spellEnd"/>
      <w:r w:rsidRPr="00756AAB">
        <w:rPr>
          <w:lang w:val="de-DE"/>
        </w:rPr>
        <w:t xml:space="preserve"> H., Valentin F., </w:t>
      </w:r>
      <w:proofErr w:type="spellStart"/>
      <w:r w:rsidRPr="00756AAB">
        <w:rPr>
          <w:lang w:val="de-DE"/>
        </w:rPr>
        <w:t>Colardelle</w:t>
      </w:r>
      <w:proofErr w:type="spellEnd"/>
      <w:r w:rsidRPr="00756AAB">
        <w:rPr>
          <w:lang w:val="de-DE"/>
        </w:rPr>
        <w:t xml:space="preserve"> R. 2001. </w:t>
      </w:r>
      <w:r w:rsidRPr="00756AAB">
        <w:t xml:space="preserve">Comportements alimentaires au Moyen Age à Grenoble : application de la </w:t>
      </w:r>
      <w:proofErr w:type="spellStart"/>
      <w:r w:rsidRPr="00756AAB">
        <w:t>biogéochimie</w:t>
      </w:r>
      <w:proofErr w:type="spellEnd"/>
      <w:r w:rsidRPr="00756AAB">
        <w:t xml:space="preserve"> isotopique à la nécropole Saint-Laurent (XIIIe–XVe siècle, Isère, France). </w:t>
      </w:r>
      <w:r w:rsidRPr="00756AAB">
        <w:rPr>
          <w:i/>
        </w:rPr>
        <w:t>Comptes rendus de l’Académie des Sciences</w:t>
      </w:r>
      <w:r w:rsidRPr="00756AAB">
        <w:t>, Série (III) des sciences de la vie, 324 : 479-487</w:t>
      </w:r>
    </w:p>
    <w:p w:rsidR="00756AAB" w:rsidRPr="00756AAB" w:rsidRDefault="00756AAB" w:rsidP="00756AAB">
      <w:pPr>
        <w:pStyle w:val="Corpsdetexte3"/>
      </w:pPr>
      <w:r w:rsidRPr="00756AAB">
        <w:rPr>
          <w:lang w:val="de-DE"/>
        </w:rPr>
        <w:t xml:space="preserve">Valentin F., Herrscher E., </w:t>
      </w:r>
      <w:proofErr w:type="spellStart"/>
      <w:r w:rsidRPr="00756AAB">
        <w:rPr>
          <w:lang w:val="de-DE"/>
        </w:rPr>
        <w:t>Mafart</w:t>
      </w:r>
      <w:proofErr w:type="spellEnd"/>
      <w:r w:rsidRPr="00756AAB">
        <w:rPr>
          <w:lang w:val="de-DE"/>
        </w:rPr>
        <w:t xml:space="preserve"> B.Y. 1999. </w:t>
      </w:r>
      <w:proofErr w:type="spellStart"/>
      <w:r w:rsidRPr="00756AAB">
        <w:t>Rhinomaxillary</w:t>
      </w:r>
      <w:proofErr w:type="spellEnd"/>
      <w:r w:rsidRPr="00756AAB">
        <w:t xml:space="preserve"> Changes in a New-</w:t>
      </w:r>
      <w:proofErr w:type="spellStart"/>
      <w:r w:rsidRPr="00756AAB">
        <w:t>Caledonian</w:t>
      </w:r>
      <w:proofErr w:type="spellEnd"/>
      <w:r w:rsidRPr="00756AAB">
        <w:t xml:space="preserve"> </w:t>
      </w:r>
      <w:proofErr w:type="spellStart"/>
      <w:r w:rsidRPr="00756AAB">
        <w:t>Cranium</w:t>
      </w:r>
      <w:proofErr w:type="spellEnd"/>
      <w:r w:rsidRPr="00756AAB">
        <w:t xml:space="preserve"> : </w:t>
      </w:r>
      <w:proofErr w:type="spellStart"/>
      <w:r w:rsidRPr="00756AAB">
        <w:t>Palaeopathological</w:t>
      </w:r>
      <w:proofErr w:type="spellEnd"/>
      <w:r w:rsidRPr="00756AAB">
        <w:t xml:space="preserve"> </w:t>
      </w:r>
      <w:proofErr w:type="spellStart"/>
      <w:r w:rsidRPr="00756AAB">
        <w:t>Differential</w:t>
      </w:r>
      <w:proofErr w:type="spellEnd"/>
      <w:r w:rsidRPr="00756AAB">
        <w:t xml:space="preserve"> </w:t>
      </w:r>
      <w:proofErr w:type="spellStart"/>
      <w:r w:rsidRPr="00756AAB">
        <w:t>Diagnosis</w:t>
      </w:r>
      <w:proofErr w:type="spellEnd"/>
      <w:r w:rsidRPr="00756AAB">
        <w:t xml:space="preserve">. </w:t>
      </w:r>
      <w:r w:rsidRPr="00756AAB">
        <w:rPr>
          <w:i/>
        </w:rPr>
        <w:t xml:space="preserve">International Journal of </w:t>
      </w:r>
      <w:proofErr w:type="spellStart"/>
      <w:r w:rsidRPr="00756AAB">
        <w:rPr>
          <w:i/>
        </w:rPr>
        <w:t>Osteoarchaeology</w:t>
      </w:r>
      <w:proofErr w:type="spellEnd"/>
      <w:r w:rsidRPr="00756AAB">
        <w:t>, 9, 374-378</w:t>
      </w:r>
      <w:bookmarkStart w:id="0" w:name="_GoBack"/>
      <w:bookmarkEnd w:id="0"/>
    </w:p>
    <w:p w:rsidR="00756AAB" w:rsidRPr="00756AAB" w:rsidRDefault="00756AAB" w:rsidP="00756AAB">
      <w:pPr>
        <w:pStyle w:val="Corpsdetexte3"/>
      </w:pPr>
      <w:proofErr w:type="spellStart"/>
      <w:r w:rsidRPr="00756AAB">
        <w:t>Herrscher</w:t>
      </w:r>
      <w:proofErr w:type="spellEnd"/>
      <w:r w:rsidRPr="00756AAB">
        <w:t xml:space="preserve"> E. 1998. Relation entre les habitudes alimentaires et l’état sanitaire des populations du Moyen Age. </w:t>
      </w:r>
      <w:r w:rsidRPr="00756AAB">
        <w:rPr>
          <w:i/>
        </w:rPr>
        <w:t>Cahiers de Nutrition et Diététique</w:t>
      </w:r>
      <w:r w:rsidRPr="00756AAB">
        <w:t>, 34, 3 : 190-191</w:t>
      </w:r>
    </w:p>
    <w:p w:rsidR="00756AAB" w:rsidRDefault="00756AAB"/>
    <w:sectPr w:rsidR="00756A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4C" w:rsidRDefault="009C0D4C" w:rsidP="0043358B">
      <w:r>
        <w:separator/>
      </w:r>
    </w:p>
  </w:endnote>
  <w:endnote w:type="continuationSeparator" w:id="0">
    <w:p w:rsidR="009C0D4C" w:rsidRDefault="009C0D4C" w:rsidP="0043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230815"/>
      <w:docPartObj>
        <w:docPartGallery w:val="Page Numbers (Bottom of Page)"/>
        <w:docPartUnique/>
      </w:docPartObj>
    </w:sdtPr>
    <w:sdtContent>
      <w:p w:rsidR="0043358B" w:rsidRDefault="0043358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3358B" w:rsidRDefault="004335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4C" w:rsidRDefault="009C0D4C" w:rsidP="0043358B">
      <w:r>
        <w:separator/>
      </w:r>
    </w:p>
  </w:footnote>
  <w:footnote w:type="continuationSeparator" w:id="0">
    <w:p w:rsidR="009C0D4C" w:rsidRDefault="009C0D4C" w:rsidP="0043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58"/>
    <w:rsid w:val="00063E8A"/>
    <w:rsid w:val="00086228"/>
    <w:rsid w:val="000929CC"/>
    <w:rsid w:val="000F6289"/>
    <w:rsid w:val="00146CE6"/>
    <w:rsid w:val="00175EBD"/>
    <w:rsid w:val="001A4A6B"/>
    <w:rsid w:val="00273165"/>
    <w:rsid w:val="003271D1"/>
    <w:rsid w:val="003466AF"/>
    <w:rsid w:val="00354B9F"/>
    <w:rsid w:val="003875A7"/>
    <w:rsid w:val="003950DD"/>
    <w:rsid w:val="003E679A"/>
    <w:rsid w:val="00424684"/>
    <w:rsid w:val="0043358B"/>
    <w:rsid w:val="00482314"/>
    <w:rsid w:val="00487A8F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736FE4"/>
    <w:rsid w:val="00746F32"/>
    <w:rsid w:val="00756AAB"/>
    <w:rsid w:val="007906A3"/>
    <w:rsid w:val="007B4FF7"/>
    <w:rsid w:val="009C0D4C"/>
    <w:rsid w:val="009C62EE"/>
    <w:rsid w:val="009D2D48"/>
    <w:rsid w:val="009E5B8E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paragraph" w:styleId="NormalWeb">
    <w:name w:val="Normal (Web)"/>
    <w:basedOn w:val="Normal"/>
    <w:uiPriority w:val="99"/>
    <w:semiHidden/>
    <w:unhideWhenUsed/>
    <w:rsid w:val="00756AAB"/>
    <w:pPr>
      <w:spacing w:before="100" w:beforeAutospacing="1" w:after="100" w:afterAutospacing="1"/>
    </w:pPr>
    <w:rPr>
      <w:color w:val="263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paragraph" w:styleId="NormalWeb">
    <w:name w:val="Normal (Web)"/>
    <w:basedOn w:val="Normal"/>
    <w:uiPriority w:val="99"/>
    <w:semiHidden/>
    <w:unhideWhenUsed/>
    <w:rsid w:val="00756AAB"/>
    <w:pPr>
      <w:spacing w:before="100" w:beforeAutospacing="1" w:after="100" w:afterAutospacing="1"/>
    </w:pPr>
    <w:rPr>
      <w:color w:val="263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5760-6D26-45FB-A4CB-5F952609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Karinouch</dc:creator>
  <cp:keywords/>
  <dc:description/>
  <cp:lastModifiedBy>Karinouch</cp:lastModifiedBy>
  <cp:revision>3</cp:revision>
  <dcterms:created xsi:type="dcterms:W3CDTF">2014-06-20T07:39:00Z</dcterms:created>
  <dcterms:modified xsi:type="dcterms:W3CDTF">2014-06-20T07:48:00Z</dcterms:modified>
</cp:coreProperties>
</file>